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（保证保险合同纠纷）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1"/>
        <w:gridCol w:w="1581"/>
        <w:gridCol w:w="989"/>
        <w:gridCol w:w="3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8937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32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案号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（2022）京XX民初XX号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240" w:firstLineChars="1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案由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保证保险合同纠纷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职务：联系电话：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姓名：杜XX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出生日期：19XX年XX月XX日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联系电话：XXXXXXXXXXX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住所地（户籍所在地）：北京市XX区XX街XX号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经常居住地：北京市XX区XX街XX号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      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职务：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地址：北京市XX区XX街XX号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收件人：杜XX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邮箱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答辩事项和依据</w:t>
            </w:r>
          </w:p>
          <w:p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1.对理赔款有无异议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事实和理由：不能确认原告已经支付的理赔款数额；从2019年4月25日开始被告已经还款196万，本金基本已还清。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2.对保险费、违约金等有无异议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事实和理由：原告各项费率约定过高。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3.对实现债权的费用有无异议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default" w:ascii="宋体" w:hAnsi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bookmarkStart w:id="0" w:name="_GoBack"/>
            <w:bookmarkEnd w:id="0"/>
            <w:r>
              <w:rPr>
                <w:rFonts w:hint="default" w:ascii="宋体" w:hAnsi="宋体"/>
                <w:sz w:val="18"/>
                <w:szCs w:val="18"/>
                <w:lang w:val="en-US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default" w:ascii="宋体" w:hAnsi="宋体"/>
                <w:sz w:val="18"/>
                <w:szCs w:val="18"/>
                <w:lang w:val="en-US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事实和理由：原告聘请律师享受法律服务，应自负律师费。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4.对其他请求有无异议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5.对标的总额有无异议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事实和理由：答辩人已将本金基本还清，部分款项被原告截留，应当予以扣减。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736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6.答辩依据</w:t>
            </w:r>
          </w:p>
        </w:tc>
        <w:tc>
          <w:tcPr>
            <w:tcW w:w="62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合同约定：《关于保证保险业务及债务清偿安排之协议书》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法律规定：《中华人民共和国保险法》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480" w:lineRule="auto"/>
              <w:ind w:firstLine="3614" w:firstLineChars="1200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>
            <w:pPr>
              <w:spacing w:line="480" w:lineRule="auto"/>
              <w:ind w:firstLine="2108" w:firstLineChars="700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1.对保证保险合同的签订情况有无异议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2.对保证保险合同的主要约定有无异议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事实和理由：合同约定的滞纳金标准过高。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3.对原告对被告就保证保险合同主要条款进行提示注意、说明的情况有无异议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事实和理由：签订协议时相关费率约定并未明确提示。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4.对被告借款合同的主要约定有无异议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约定的各项费率标准过高；答辩人除了和XX信托公司线下签了一个借款合同，其余全是线上签订，原告提交的5个合同中，其中有2个合同上的签字不是答辩人本人所签，借款合同是否有效不能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5.对被告逾期未还款情况有无异议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事实和理由：答辩人已将本金基本还清。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6.对保证保险合同的履行情况有无异议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事实和理由：原告是否已支付理赔款不能确定。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7.对追索情况有无异议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事实和理由：答辩人未收到原告追索相关信息。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8.有无其他免责/减责事由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9.其他需要说明的内容（可另附页）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r>
              <w:rPr>
                <w:rFonts w:hint="eastAsia" w:ascii="宋体" w:hAnsi="宋体"/>
                <w:sz w:val="18"/>
                <w:szCs w:val="18"/>
              </w:rPr>
              <w:t>债权人XX信托公司是否具备向社会不特定对象发放贷款的资质不能确认，答辩人与债权人之间的借款合同无效。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  <w:r>
        <w:rPr>
          <w:rFonts w:hint="eastAsia" w:ascii="宋体" w:hAnsi="宋体"/>
          <w:sz w:val="24"/>
        </w:rPr>
        <w:t>杜XX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EEAF68"/>
    <w:rsid w:val="EEEEAF68"/>
    <w:rsid w:val="FFF4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2024-06-26T19:20:00Z</dcterms:created>
  <dc:creator>tongyingchao</dc:creator>
  <cp:lastModifiedBy>王亚平</cp:lastModifiedBy>
  <dcterms:modified xsi:type="dcterms:W3CDTF">2025-01-07T17:39:13Z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167FFA58DD4F3605FF887B668788FC23_41</vt:lpwstr>
  </property>
</Properties>
</file>