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：（随采购公告一起公示）</w:t>
      </w:r>
    </w:p>
    <w:p>
      <w:pPr>
        <w:jc w:val="left"/>
        <w:rPr>
          <w:rFonts w:ascii="仿宋" w:hAnsi="仿宋" w:eastAsia="仿宋" w:cs="仿宋"/>
          <w:color w:val="000000" w:themeColor="text1"/>
          <w:sz w:val="32"/>
          <w:szCs w:val="32"/>
          <w14:textFill>
            <w14:solidFill>
              <w14:schemeClr w14:val="tx1"/>
            </w14:solidFill>
          </w14:textFill>
        </w:rPr>
      </w:pPr>
    </w:p>
    <w:p>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供应商</w:t>
      </w:r>
      <w:r>
        <w:rPr>
          <w:rFonts w:hint="eastAsia" w:ascii="宋体" w:hAnsi="宋体" w:eastAsia="宋体" w:cs="宋体"/>
          <w:b/>
          <w:bCs/>
          <w:color w:val="000000" w:themeColor="text1"/>
          <w:sz w:val="44"/>
          <w:szCs w:val="44"/>
          <w:lang w:val="en-US" w:eastAsia="zh-CN"/>
          <w14:textFill>
            <w14:solidFill>
              <w14:schemeClr w14:val="tx1"/>
            </w14:solidFill>
          </w14:textFill>
        </w:rPr>
        <w:t>参与</w:t>
      </w:r>
      <w:r>
        <w:rPr>
          <w:rFonts w:hint="eastAsia" w:ascii="宋体" w:hAnsi="宋体" w:eastAsia="宋体" w:cs="宋体"/>
          <w:b/>
          <w:bCs/>
          <w:color w:val="000000" w:themeColor="text1"/>
          <w:sz w:val="44"/>
          <w:szCs w:val="44"/>
          <w14:textFill>
            <w14:solidFill>
              <w14:schemeClr w14:val="tx1"/>
            </w14:solidFill>
          </w14:textFill>
        </w:rPr>
        <w:t>郑州市中级人民法院</w:t>
      </w: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自行</w:t>
      </w:r>
      <w:r>
        <w:rPr>
          <w:rFonts w:hint="eastAsia" w:ascii="宋体" w:hAnsi="宋体" w:eastAsia="宋体" w:cs="宋体"/>
          <w:b/>
          <w:bCs/>
          <w:color w:val="000000" w:themeColor="text1"/>
          <w:sz w:val="44"/>
          <w:szCs w:val="44"/>
          <w14:textFill>
            <w14:solidFill>
              <w14:schemeClr w14:val="tx1"/>
            </w14:solidFill>
          </w14:textFill>
        </w:rPr>
        <w:t>采购</w:t>
      </w:r>
      <w:r>
        <w:rPr>
          <w:rFonts w:hint="eastAsia" w:ascii="宋体" w:hAnsi="宋体" w:eastAsia="宋体" w:cs="宋体"/>
          <w:b/>
          <w:bCs/>
          <w:color w:val="000000" w:themeColor="text1"/>
          <w:sz w:val="44"/>
          <w:szCs w:val="44"/>
          <w:lang w:val="en-US" w:eastAsia="zh-CN"/>
          <w14:textFill>
            <w14:solidFill>
              <w14:schemeClr w14:val="tx1"/>
            </w14:solidFill>
          </w14:textFill>
        </w:rPr>
        <w:t>项目须知</w:t>
      </w:r>
    </w:p>
    <w:p>
      <w:pPr>
        <w:jc w:val="left"/>
        <w:rPr>
          <w:rFonts w:ascii="仿宋" w:hAnsi="仿宋" w:eastAsia="仿宋" w:cs="仿宋"/>
          <w:color w:val="000000" w:themeColor="text1"/>
          <w:sz w:val="32"/>
          <w:szCs w:val="32"/>
          <w14:textFill>
            <w14:solidFill>
              <w14:schemeClr w14:val="tx1"/>
            </w14:solidFill>
          </w14:textFill>
        </w:rPr>
      </w:pP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为保证采购活动的</w:t>
      </w:r>
      <w:r>
        <w:rPr>
          <w:rFonts w:hint="eastAsia" w:ascii="仿宋" w:hAnsi="仿宋" w:eastAsia="仿宋" w:cs="仿宋"/>
          <w:color w:val="000000" w:themeColor="text1"/>
          <w:sz w:val="32"/>
          <w:szCs w:val="32"/>
          <w:lang w:val="en-US" w:eastAsia="zh-CN"/>
          <w14:textFill>
            <w14:solidFill>
              <w14:schemeClr w14:val="tx1"/>
            </w14:solidFill>
          </w14:textFill>
        </w:rPr>
        <w:t>公平性、</w:t>
      </w:r>
      <w:r>
        <w:rPr>
          <w:rFonts w:hint="eastAsia" w:ascii="仿宋" w:hAnsi="仿宋" w:eastAsia="仿宋" w:cs="仿宋"/>
          <w:color w:val="000000" w:themeColor="text1"/>
          <w:sz w:val="32"/>
          <w:szCs w:val="32"/>
          <w14:textFill>
            <w14:solidFill>
              <w14:schemeClr w14:val="tx1"/>
            </w14:solidFill>
          </w14:textFill>
        </w:rPr>
        <w:t>严肃性、合规性，供应商</w:t>
      </w:r>
      <w:r>
        <w:rPr>
          <w:rFonts w:hint="eastAsia" w:ascii="仿宋" w:hAnsi="仿宋" w:eastAsia="仿宋" w:cs="仿宋"/>
          <w:color w:val="000000" w:themeColor="text1"/>
          <w:sz w:val="32"/>
          <w:szCs w:val="32"/>
          <w:lang w:val="en-US" w:eastAsia="zh-CN"/>
          <w14:textFill>
            <w14:solidFill>
              <w14:schemeClr w14:val="tx1"/>
            </w14:solidFill>
          </w14:textFill>
        </w:rPr>
        <w:t>参与郑州市中级人民法院自行采购项目，</w:t>
      </w:r>
      <w:r>
        <w:rPr>
          <w:rFonts w:hint="eastAsia" w:ascii="仿宋" w:hAnsi="仿宋" w:eastAsia="仿宋" w:cs="仿宋"/>
          <w:color w:val="000000" w:themeColor="text1"/>
          <w:sz w:val="32"/>
          <w:szCs w:val="32"/>
          <w14:textFill>
            <w14:solidFill>
              <w14:schemeClr w14:val="tx1"/>
            </w14:solidFill>
          </w14:textFill>
        </w:rPr>
        <w:t>应当遵守如下规定。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一、响应供应商应当遵循公平竞争的原则，不得恶意串通，不得妨碍其他供应商的竞争行为，不得损害采购人或者其他供应商的合法权益。</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在评审过程中发现投标人有上述情形的，其响应无效。</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（一）有下列情形之一的，属于恶意串通：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1.供应商直接或者间接从采购人工作人员处获得其他供应商的相关情况并修改其响应文件；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2.供应商按照采购人工作人员的授意撤换、修改响应文件；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3.供应商之间协商报价、技术方案等响应文件的实质性内容；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4.属于同一集团、协会、商会等组织成员的供应商按照该组织要求协同参加采购活动；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5.供应商之间事先约定由某一特定供应商成交；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6.供应商之间商定部分供应商放弃参加采购活动或者放弃成交；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7.供应商与采购人之间、供应商相互之间，为谋求特定供应商成交或者排斥其他供应商的其他串通行为。</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（二）有下列情形之一的，视为供应商恶意串通：</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1.不同供应商的响应文件由同一单位或者个人编制；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2.不同供应商委托同一单位或者个人办理采购事宜；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3.不同供应商的响应文件载明的项目管理成员或者联系人员为同一人；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4.不同供应商的响应文件异常一致或者响应报价呈规律性差异；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5.不同供应商的响应文件相互混装； </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6.不同供应商的响应文件由同一人送达或者分发，或者不同供应商联系人为同一人或不同联系人的联系电话一致的；</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7.不同供应商的响应文件的内容存在两处以上细节错误一致；</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8.不同供应商的法定代表人、委托代理人、项目经理、项目负责人等由同一个单位缴纳社会保险或者领取报酬的；</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9.不同供应商响应文件中法定代表人或者负责人签字出自同一人之手；</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10.其它涉嫌串通的情形。</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二、供应商响应</w:t>
      </w:r>
      <w:r>
        <w:rPr>
          <w:rFonts w:hint="eastAsia" w:ascii="仿宋" w:hAnsi="仿宋" w:eastAsia="仿宋" w:cs="仿宋"/>
          <w:color w:val="000000" w:themeColor="text1"/>
          <w:sz w:val="32"/>
          <w:szCs w:val="32"/>
          <w14:textFill>
            <w14:solidFill>
              <w14:schemeClr w14:val="tx1"/>
            </w14:solidFill>
          </w14:textFill>
        </w:rPr>
        <w:t>报价不得低于成本，也不得以他人名义</w:t>
      </w:r>
      <w:r>
        <w:rPr>
          <w:rFonts w:hint="eastAsia" w:ascii="仿宋" w:hAnsi="仿宋" w:eastAsia="仿宋" w:cs="仿宋"/>
          <w:color w:val="000000" w:themeColor="text1"/>
          <w:sz w:val="32"/>
          <w:szCs w:val="32"/>
          <w:lang w:val="en-US"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或者以其他方式弄虚作假，骗取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供应商提供虚假材料包括：</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1.提供虚假的认证证书、检验检测报告。</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2.提供虚假的合同业绩及学历证书等证明材料。</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3.其他提供虚假材料的问题。</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、违规责任</w:t>
      </w:r>
    </w:p>
    <w:p>
      <w:pPr>
        <w:ind w:firstLine="64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响应无效；</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取消参加本项目资格</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恶意串通、</w:t>
      </w:r>
      <w:r>
        <w:rPr>
          <w:rFonts w:hint="eastAsia" w:ascii="仿宋" w:hAnsi="仿宋" w:eastAsia="仿宋" w:cs="仿宋"/>
          <w:color w:val="000000" w:themeColor="text1"/>
          <w:sz w:val="32"/>
          <w:szCs w:val="32"/>
          <w14:textFill>
            <w14:solidFill>
              <w14:schemeClr w14:val="tx1"/>
            </w14:solidFill>
          </w14:textFill>
        </w:rPr>
        <w:t>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成交的，成交无效</w:t>
      </w:r>
      <w:r>
        <w:rPr>
          <w:rFonts w:hint="eastAsia" w:ascii="仿宋" w:hAnsi="仿宋" w:eastAsia="仿宋" w:cs="仿宋"/>
          <w:color w:val="000000" w:themeColor="text1"/>
          <w:sz w:val="32"/>
          <w:szCs w:val="32"/>
          <w14:textFill>
            <w14:solidFill>
              <w14:schemeClr w14:val="tx1"/>
            </w14:solidFill>
          </w14:textFill>
        </w:rPr>
        <w:t>；</w:t>
      </w:r>
    </w:p>
    <w:p>
      <w:pPr>
        <w:ind w:firstLine="64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纳入本院采购供应商黑名单，一至三年不得参与本院所有采购项目</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5.给采购人</w:t>
      </w:r>
      <w:r>
        <w:rPr>
          <w:rFonts w:hint="eastAsia" w:ascii="仿宋" w:hAnsi="仿宋" w:eastAsia="仿宋" w:cs="仿宋"/>
          <w:color w:val="000000" w:themeColor="text1"/>
          <w:sz w:val="32"/>
          <w:szCs w:val="32"/>
          <w14:textFill>
            <w14:solidFill>
              <w14:schemeClr w14:val="tx1"/>
            </w14:solidFill>
          </w14:textFill>
        </w:rPr>
        <w:t>造成损失的，依法承担赔偿责任；构成犯罪的，依法追究刑事责任。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四、供应商应当本着诚信原则认真履行合同，如因供应商原因造成合同无法履行，或违约给采购人造成损失的，应当</w:t>
      </w:r>
      <w:r>
        <w:rPr>
          <w:rFonts w:hint="eastAsia" w:ascii="仿宋" w:hAnsi="仿宋" w:eastAsia="仿宋" w:cs="仿宋"/>
          <w:color w:val="000000" w:themeColor="text1"/>
          <w:sz w:val="32"/>
          <w:szCs w:val="32"/>
          <w14:textFill>
            <w14:solidFill>
              <w14:schemeClr w14:val="tx1"/>
            </w14:solidFill>
          </w14:textFill>
        </w:rPr>
        <w:t>依法承担赔偿责任</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纳入本院采购供应商黑名单</w:t>
      </w:r>
      <w:r>
        <w:rPr>
          <w:rFonts w:hint="eastAsia" w:ascii="仿宋" w:hAnsi="仿宋" w:eastAsia="仿宋" w:cs="仿宋"/>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zYTE3ZTViY2UzNjhmNDEwNjc0ODY0M2EwYmM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0DCC563E"/>
    <w:rsid w:val="0F8021FE"/>
    <w:rsid w:val="14A4293F"/>
    <w:rsid w:val="1C2277D5"/>
    <w:rsid w:val="20641C1A"/>
    <w:rsid w:val="233E7962"/>
    <w:rsid w:val="254251F1"/>
    <w:rsid w:val="29E63C51"/>
    <w:rsid w:val="3033238F"/>
    <w:rsid w:val="3B96454C"/>
    <w:rsid w:val="3EDB2CE7"/>
    <w:rsid w:val="3F8A76AF"/>
    <w:rsid w:val="4058777C"/>
    <w:rsid w:val="40EE58FB"/>
    <w:rsid w:val="469C0D42"/>
    <w:rsid w:val="4B3E3CB0"/>
    <w:rsid w:val="4C053195"/>
    <w:rsid w:val="4C1D443B"/>
    <w:rsid w:val="4CD026EC"/>
    <w:rsid w:val="51387E8A"/>
    <w:rsid w:val="560B07A4"/>
    <w:rsid w:val="56B61FF6"/>
    <w:rsid w:val="5A5943D6"/>
    <w:rsid w:val="5A8821CA"/>
    <w:rsid w:val="5B6D7AC9"/>
    <w:rsid w:val="5F901258"/>
    <w:rsid w:val="60AD353B"/>
    <w:rsid w:val="60C56D9A"/>
    <w:rsid w:val="63A3490B"/>
    <w:rsid w:val="65B42D74"/>
    <w:rsid w:val="6A106571"/>
    <w:rsid w:val="6ABF12C5"/>
    <w:rsid w:val="6C816AAB"/>
    <w:rsid w:val="6D9F5140"/>
    <w:rsid w:val="700C27C9"/>
    <w:rsid w:val="76434CBA"/>
    <w:rsid w:val="764D1A8D"/>
    <w:rsid w:val="76672AEC"/>
    <w:rsid w:val="784A0775"/>
    <w:rsid w:val="78D37FAA"/>
    <w:rsid w:val="7E3962D5"/>
    <w:rsid w:val="F77F4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2</TotalTime>
  <ScaleCrop>false</ScaleCrop>
  <LinksUpToDate>false</LinksUpToDate>
  <CharactersWithSpaces>1127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2022-12-08T10:23:00Z</dcterms:created>
  <dc:creator>Lenovo</dc:creator>
  <cp:lastModifiedBy>zy</cp:lastModifiedBy>
  <dcterms:modified xsi:type="dcterms:W3CDTF">2024-05-20T09:40:08Z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06AD61096DBB4A25A3F3FED5E77FE447_13</vt:lpwstr>
  </property>
</Properties>
</file>