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项目需求与技术要求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一、项目简介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1、项目名称:郑州市中级人民法院</w:t>
      </w:r>
      <w:r>
        <w:rPr>
          <w:rFonts w:hint="eastAsia"/>
          <w:sz w:val="28"/>
          <w:szCs w:val="28"/>
          <w:lang w:val="en-US" w:eastAsia="zh-CN"/>
        </w:rPr>
        <w:t>四楼会议室</w:t>
      </w:r>
      <w:r>
        <w:rPr>
          <w:rFonts w:hint="eastAsia"/>
          <w:sz w:val="28"/>
          <w:szCs w:val="28"/>
        </w:rPr>
        <w:t>;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2、项目实施地点:郑州市中级人民法院四楼会议室;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、项目总预算:</w:t>
      </w:r>
      <w:r>
        <w:rPr>
          <w:rFonts w:hint="eastAsia"/>
          <w:sz w:val="28"/>
          <w:szCs w:val="28"/>
          <w:lang w:val="en-US" w:eastAsia="zh-CN"/>
        </w:rPr>
        <w:t>60820</w:t>
      </w:r>
      <w:r>
        <w:rPr>
          <w:rFonts w:hint="eastAsia"/>
          <w:sz w:val="28"/>
          <w:szCs w:val="28"/>
        </w:rPr>
        <w:t>元,报价超出此预算的投标为无效投标。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二、执行标准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1.《建筑设计防火规范》GB16-87(2002 年版);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2.《建筑内部装修设计防火规范》GB8624-2012;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3.《建筑电气施工质量验收规范》GB50303-2002。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三、项目需求</w:t>
      </w:r>
    </w:p>
    <w:tbl>
      <w:tblPr>
        <w:tblStyle w:val="4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602"/>
        <w:gridCol w:w="3669"/>
        <w:gridCol w:w="598"/>
        <w:gridCol w:w="496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602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3669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规格及参数</w:t>
            </w:r>
          </w:p>
        </w:tc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496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0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4K高清播放器</w:t>
            </w:r>
          </w:p>
        </w:tc>
        <w:tc>
          <w:tcPr>
            <w:tcW w:w="366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4K超高清播放 全格式解码，蓝光，3D等 支持7.1声道 正版电影 在线影视 双屏超高清显示 电影系统</w:t>
            </w:r>
          </w:p>
        </w:tc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496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国内知名品牌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0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数字影K前级解码器</w:t>
            </w:r>
          </w:p>
        </w:tc>
        <w:tc>
          <w:tcPr>
            <w:tcW w:w="366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支持人工智能APP控制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完美卡拉OK效果；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输入两路模拟输入，蓝牙，光纤同轴，3个HDMI,</w:t>
            </w:r>
          </w:p>
        </w:tc>
        <w:tc>
          <w:tcPr>
            <w:tcW w:w="59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496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国内知名品牌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0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无线话筒</w:t>
            </w:r>
          </w:p>
        </w:tc>
        <w:tc>
          <w:tcPr>
            <w:tcW w:w="366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即插即用，适配6.5mm话筒口，适合讲演也适合K歌。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</w:rPr>
              <w:t>充电电池容量：1200毫安/个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59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496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国内知名品牌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0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专业后级多声道功放</w:t>
            </w:r>
          </w:p>
        </w:tc>
        <w:tc>
          <w:tcPr>
            <w:tcW w:w="366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总谐波失真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THD+N(20Hz-20KHz)&lt;0.05%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信噪比S/N R&gt;90dB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声道分离度 CrossTalk(20-20KHz)</w:t>
            </w:r>
          </w:p>
        </w:tc>
        <w:tc>
          <w:tcPr>
            <w:tcW w:w="59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496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国内知名品牌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0" w:hRule="atLeast"/>
        </w:trPr>
        <w:tc>
          <w:tcPr>
            <w:tcW w:w="89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0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电源管理器</w:t>
            </w:r>
          </w:p>
        </w:tc>
        <w:tc>
          <w:tcPr>
            <w:tcW w:w="366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多台级连使用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采用内部RS485分地址形式，最大可级连到16台设备。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3种控制方式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具有手动和中控或电脑软件同时管理功能。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多路电源控制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支持8路、12路强电或弱</w:t>
            </w:r>
          </w:p>
        </w:tc>
        <w:tc>
          <w:tcPr>
            <w:tcW w:w="59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496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国内知名品牌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0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低音炮</w:t>
            </w:r>
          </w:p>
        </w:tc>
        <w:tc>
          <w:tcPr>
            <w:tcW w:w="366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频响：25Hz-500Hz ±3DB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额定功率：450w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最大功率：1000w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灵敏度：90dB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阻抗：4Ω</w:t>
            </w:r>
          </w:p>
        </w:tc>
        <w:tc>
          <w:tcPr>
            <w:tcW w:w="59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496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国内知名品牌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0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功放机</w:t>
            </w:r>
          </w:p>
        </w:tc>
        <w:tc>
          <w:tcPr>
            <w:tcW w:w="366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两个变速风扇，对流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功放保护Power Protection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热短路，过载，剪辑限幅器，直流电压，软启动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供电要求 Power</w:t>
            </w:r>
          </w:p>
        </w:tc>
        <w:tc>
          <w:tcPr>
            <w:tcW w:w="59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496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国内知名品牌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60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高低音喇叭</w:t>
            </w:r>
          </w:p>
        </w:tc>
        <w:tc>
          <w:tcPr>
            <w:tcW w:w="366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额定功率:50W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定阻输入:8Ω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灵敏度:92DB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频率响应:80-20KHz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扬声器:φ25φ166mm</w:t>
            </w:r>
          </w:p>
        </w:tc>
        <w:tc>
          <w:tcPr>
            <w:tcW w:w="59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496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国内知名品牌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60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中置音箱</w:t>
            </w:r>
          </w:p>
        </w:tc>
        <w:tc>
          <w:tcPr>
            <w:tcW w:w="366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额定功率:40W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定阻输入:8Ω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灵敏度:88DB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频率响应:80-20KHz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扬声器:φ25*1φ13</w:t>
            </w:r>
          </w:p>
        </w:tc>
        <w:tc>
          <w:tcPr>
            <w:tcW w:w="59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496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国内知名品牌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60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电缆</w:t>
            </w:r>
          </w:p>
        </w:tc>
        <w:tc>
          <w:tcPr>
            <w:tcW w:w="366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红白主芯+抗拉棉+铝箔全包抗干扰屏蔽+96网铜芯交织屏蔽+PVC外被</w:t>
            </w:r>
          </w:p>
        </w:tc>
        <w:tc>
          <w:tcPr>
            <w:tcW w:w="59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496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国内知名品牌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89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60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窗帘</w:t>
            </w:r>
          </w:p>
        </w:tc>
        <w:tc>
          <w:tcPr>
            <w:tcW w:w="3669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加厚吸音</w:t>
            </w:r>
          </w:p>
        </w:tc>
        <w:tc>
          <w:tcPr>
            <w:tcW w:w="59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套</w:t>
            </w:r>
          </w:p>
        </w:tc>
        <w:tc>
          <w:tcPr>
            <w:tcW w:w="496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60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安装运输费</w:t>
            </w:r>
          </w:p>
        </w:tc>
        <w:tc>
          <w:tcPr>
            <w:tcW w:w="366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批</w:t>
            </w:r>
          </w:p>
        </w:tc>
        <w:tc>
          <w:tcPr>
            <w:tcW w:w="496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366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59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52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四、其它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1、货物款、税金、搬运费、安装调试费、培训费等均含在总报价中;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2、货物验收合格后，需方凭供方开具的正规发票向供方支付全部货款的97%;剩余3%作为质保金，一年后如无质量问题，由需方无息支付供方;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3、安装和验收:按合同期限交货，由供方负责免费运</w:t>
      </w:r>
      <w:bookmarkStart w:id="0" w:name="_GoBack"/>
      <w:bookmarkEnd w:id="0"/>
      <w:r>
        <w:rPr>
          <w:rFonts w:hint="eastAsia"/>
          <w:sz w:val="28"/>
          <w:szCs w:val="28"/>
        </w:rPr>
        <w:t>输、就位、安装调试，并满足招投标书、合同、技术协议要求;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4、质保期:自验收合格之日起，供方质保期至少三年;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、项目完成期限:合同签订后第二日起20日历日内;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、送货及施工地点:郑州市中级人民法院</w:t>
      </w:r>
      <w:r>
        <w:rPr>
          <w:rFonts w:hint="eastAsia"/>
          <w:sz w:val="28"/>
          <w:szCs w:val="28"/>
          <w:lang w:eastAsia="zh-CN"/>
        </w:rPr>
        <w:t>四楼</w:t>
      </w:r>
      <w:r>
        <w:rPr>
          <w:rFonts w:hint="eastAsia"/>
          <w:sz w:val="28"/>
          <w:szCs w:val="28"/>
          <w:lang w:val="en-US" w:eastAsia="zh-CN"/>
        </w:rPr>
        <w:t>会议室</w:t>
      </w:r>
      <w:r>
        <w:rPr>
          <w:rFonts w:hint="eastAsia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ODI2YTg0YTU2ODZkYTIyOWZlOTA4OTQ2ZmY3ZTkifQ=="/>
    <w:docVar w:name="KSO_WPS_MARK_KEY" w:val="40c5cddf-9de0-4094-8172-9ea12bad643f"/>
  </w:docVars>
  <w:rsids>
    <w:rsidRoot w:val="693E5157"/>
    <w:rsid w:val="00307659"/>
    <w:rsid w:val="0A3A4E30"/>
    <w:rsid w:val="16C50F7C"/>
    <w:rsid w:val="278D2A66"/>
    <w:rsid w:val="2B347225"/>
    <w:rsid w:val="34750606"/>
    <w:rsid w:val="3C902AAD"/>
    <w:rsid w:val="49C33789"/>
    <w:rsid w:val="55303207"/>
    <w:rsid w:val="5E7275D0"/>
    <w:rsid w:val="693E5157"/>
    <w:rsid w:val="717E737E"/>
    <w:rsid w:val="7639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885</Words>
  <Characters>1102</Characters>
  <Lines>0</Lines>
  <Paragraphs>0</Paragraphs>
  <TotalTime>45</TotalTime>
  <ScaleCrop>false</ScaleCrop>
  <LinksUpToDate>false</LinksUpToDate>
  <CharactersWithSpaces>1114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2022-09-20T07:39:00Z</dcterms:created>
  <dc:creator>Administrator</dc:creator>
  <cp:lastModifiedBy>wxh</cp:lastModifiedBy>
  <dcterms:modified xsi:type="dcterms:W3CDTF">2023-02-03T08:28:05Z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AE7B3F8684A641C1A984628FC0D0529F</vt:lpwstr>
  </property>
</Properties>
</file>